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3DD" w:rsidRDefault="007A23DD" w:rsidP="00F3446A">
            <w:pPr>
              <w:jc w:val="center"/>
              <w:rPr>
                <w:b/>
              </w:rPr>
            </w:pPr>
            <w:r>
              <w:rPr>
                <w:b/>
              </w:rPr>
              <w:t>Дидактический стол</w:t>
            </w:r>
          </w:p>
          <w:p w:rsidR="007A23DD" w:rsidRDefault="007A23DD" w:rsidP="00F3446A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Почемучка</w:t>
            </w:r>
          </w:p>
          <w:p w:rsidR="006D53B2" w:rsidRPr="007A23DD" w:rsidRDefault="00061590" w:rsidP="00F3446A">
            <w:pPr>
              <w:jc w:val="center"/>
              <w:rPr>
                <w:b/>
              </w:rPr>
            </w:pPr>
            <w:r w:rsidRPr="007A23DD">
              <w:rPr>
                <w:b/>
              </w:rPr>
              <w:t xml:space="preserve">ДОУ </w:t>
            </w:r>
            <w:r w:rsidR="007A23DD">
              <w:rPr>
                <w:b/>
              </w:rPr>
              <w:t>5.07</w:t>
            </w:r>
          </w:p>
          <w:p w:rsidR="0079705E" w:rsidRPr="00A55083" w:rsidRDefault="00A55083" w:rsidP="00F3446A">
            <w:pPr>
              <w:jc w:val="center"/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649330" wp14:editId="726F4757">
                  <wp:extent cx="1473388" cy="1105041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8" cy="110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061590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rPr>
                <w:bCs/>
              </w:rPr>
            </w:pPr>
            <w:r w:rsidRPr="00061590">
              <w:rPr>
                <w:bCs/>
              </w:rPr>
              <w:t>Высота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7A23DD" w:rsidP="00856D7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  <w:r w:rsidR="00061590" w:rsidRPr="00E91D54">
              <w:rPr>
                <w:bCs/>
                <w:color w:val="000000"/>
              </w:rPr>
              <w:t>(± 10мм)</w:t>
            </w:r>
          </w:p>
        </w:tc>
      </w:tr>
      <w:tr w:rsidR="00061590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7A23D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06159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7A23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7A23DD">
              <w:rPr>
                <w:bCs/>
              </w:rPr>
              <w:t>1550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061590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7A23D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06159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7A23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7A23DD">
              <w:rPr>
                <w:bCs/>
              </w:rPr>
              <w:t>800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7A23DD" w:rsidP="00061590">
            <w:pPr>
              <w:snapToGrid w:val="0"/>
              <w:rPr>
                <w:bCs/>
              </w:rPr>
            </w:pPr>
            <w:r>
              <w:rPr>
                <w:bCs/>
              </w:rPr>
              <w:t>Стол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DD" w:rsidRDefault="007A23DD" w:rsidP="00D40B59">
            <w:pPr>
              <w:rPr>
                <w:bCs/>
              </w:rPr>
            </w:pPr>
            <w:r>
              <w:rPr>
                <w:bCs/>
              </w:rPr>
              <w:t xml:space="preserve">В кол-ве 1 шт. Стол должен быть выполнен </w:t>
            </w:r>
            <w:r>
              <w:rPr>
                <w:bCs/>
              </w:rPr>
              <w:t xml:space="preserve">из </w:t>
            </w:r>
            <w:r w:rsidRPr="00061590">
              <w:rPr>
                <w:bCs/>
              </w:rPr>
              <w:t>влагостойкой фанеры марки ФСФ сорт не ниже 2/2 и толщиной не менее</w:t>
            </w:r>
            <w:r>
              <w:rPr>
                <w:bCs/>
              </w:rPr>
              <w:t>, и должен состоять из:</w:t>
            </w:r>
          </w:p>
          <w:p w:rsidR="00F3446A" w:rsidRDefault="007A23DD" w:rsidP="007A23DD">
            <w:pPr>
              <w:rPr>
                <w:bCs/>
              </w:rPr>
            </w:pPr>
            <w:r>
              <w:rPr>
                <w:bCs/>
              </w:rPr>
              <w:t xml:space="preserve">- столешницы, на которой </w:t>
            </w:r>
            <w:r w:rsidR="00AB7C56">
              <w:rPr>
                <w:bCs/>
              </w:rPr>
              <w:t xml:space="preserve">должно быть </w:t>
            </w:r>
            <w:r>
              <w:rPr>
                <w:bCs/>
              </w:rPr>
              <w:t>размещено следующее функциональное наполнение (перечисление в последовательности расположения):</w:t>
            </w:r>
          </w:p>
          <w:p w:rsidR="007A23DD" w:rsidRDefault="007A23DD" w:rsidP="007A23DD">
            <w:pPr>
              <w:ind w:left="317" w:firstLine="283"/>
              <w:rPr>
                <w:bCs/>
              </w:rPr>
            </w:pPr>
            <w:r>
              <w:rPr>
                <w:bCs/>
              </w:rPr>
              <w:t>а) двух маленьких ванночек, и одной большой ванночки;</w:t>
            </w:r>
          </w:p>
          <w:p w:rsidR="007A23DD" w:rsidRDefault="007A23DD" w:rsidP="007A23DD">
            <w:pPr>
              <w:ind w:left="317" w:firstLine="283"/>
              <w:rPr>
                <w:bCs/>
              </w:rPr>
            </w:pPr>
            <w:r>
              <w:rPr>
                <w:bCs/>
              </w:rPr>
              <w:t>б) лабиринта, выполненного из каната полипропиленового на который нанизаны декоративные фанерные элементы различной геометрической формы</w:t>
            </w:r>
            <w:r w:rsidR="00AB7C56">
              <w:rPr>
                <w:bCs/>
              </w:rPr>
              <w:t>;</w:t>
            </w:r>
          </w:p>
          <w:p w:rsidR="007A23DD" w:rsidRDefault="007A23DD" w:rsidP="007A23DD">
            <w:pPr>
              <w:ind w:left="317" w:firstLine="283"/>
              <w:rPr>
                <w:bCs/>
              </w:rPr>
            </w:pPr>
            <w:r>
              <w:rPr>
                <w:bCs/>
              </w:rPr>
              <w:t xml:space="preserve">в) </w:t>
            </w:r>
            <w:r w:rsidR="00AB7C56">
              <w:rPr>
                <w:bCs/>
              </w:rPr>
              <w:t>фанерная многосекционная решетка, в которой каждая секция должна иметь свою функцию. В одной из секции решетки должен быть вырез через столешницу, под которым должен быть расположен направляющий фанерный скат-жёлоб, по которому должны скатываться</w:t>
            </w:r>
            <w:r>
              <w:rPr>
                <w:bCs/>
              </w:rPr>
              <w:t xml:space="preserve"> </w:t>
            </w:r>
            <w:r w:rsidR="00AB7C56">
              <w:rPr>
                <w:bCs/>
              </w:rPr>
              <w:t>различные элементы (по принципу бильярдного стола);</w:t>
            </w:r>
          </w:p>
          <w:p w:rsidR="00AB7C56" w:rsidRDefault="00AB7C56" w:rsidP="007A23DD">
            <w:pPr>
              <w:ind w:left="317" w:firstLine="283"/>
              <w:rPr>
                <w:bCs/>
              </w:rPr>
            </w:pPr>
            <w:r>
              <w:rPr>
                <w:bCs/>
              </w:rPr>
              <w:t>г) по периметру решетки, на верхней плоскости, должны крепиться пластиковые элементы, с помощью которых можно создавать лабиринт при помощи веревочки.</w:t>
            </w:r>
          </w:p>
          <w:p w:rsidR="007A23DD" w:rsidRDefault="00AB7C56" w:rsidP="00AB7C56">
            <w:pPr>
              <w:rPr>
                <w:bCs/>
              </w:rPr>
            </w:pPr>
            <w:r>
              <w:rPr>
                <w:bCs/>
              </w:rPr>
              <w:t xml:space="preserve">- двух боковых стенок, на которых </w:t>
            </w:r>
            <w:r>
              <w:rPr>
                <w:bCs/>
              </w:rPr>
              <w:t>должн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 быть размещен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 следующее функциональное наполнение</w:t>
            </w:r>
            <w:r>
              <w:rPr>
                <w:bCs/>
              </w:rPr>
              <w:t>:</w:t>
            </w:r>
          </w:p>
          <w:p w:rsidR="00AB7C56" w:rsidRDefault="00AB7C56" w:rsidP="00AB7C56">
            <w:pPr>
              <w:ind w:left="317" w:firstLine="142"/>
              <w:rPr>
                <w:bCs/>
              </w:rPr>
            </w:pPr>
            <w:r>
              <w:rPr>
                <w:bCs/>
              </w:rPr>
              <w:lastRenderedPageBreak/>
              <w:t xml:space="preserve">а) на </w:t>
            </w:r>
            <w:r w:rsidR="00A37CF1">
              <w:rPr>
                <w:bCs/>
              </w:rPr>
              <w:t>первой стенке</w:t>
            </w:r>
            <w:r>
              <w:rPr>
                <w:bCs/>
              </w:rPr>
              <w:t xml:space="preserve"> </w:t>
            </w:r>
            <w:r w:rsidR="00A37CF1">
              <w:rPr>
                <w:bCs/>
              </w:rPr>
              <w:t>(</w:t>
            </w:r>
            <w:r>
              <w:rPr>
                <w:bCs/>
              </w:rPr>
              <w:t xml:space="preserve">со стороны </w:t>
            </w:r>
            <w:r w:rsidR="00A37CF1">
              <w:rPr>
                <w:bCs/>
              </w:rPr>
              <w:t>ванночек, расположенных на столешнице)</w:t>
            </w:r>
            <w:r>
              <w:rPr>
                <w:bCs/>
              </w:rPr>
              <w:t xml:space="preserve"> должн</w:t>
            </w:r>
            <w:r w:rsidR="00A37CF1">
              <w:rPr>
                <w:bCs/>
              </w:rPr>
              <w:t>а крепиться перекладина для развешивания полотенца и тряпок;</w:t>
            </w:r>
          </w:p>
          <w:p w:rsidR="00A37CF1" w:rsidRDefault="00A37CF1" w:rsidP="00AB7C56">
            <w:pPr>
              <w:ind w:left="317" w:firstLine="142"/>
              <w:rPr>
                <w:bCs/>
              </w:rPr>
            </w:pPr>
            <w:r>
              <w:rPr>
                <w:bCs/>
              </w:rPr>
              <w:t>б) на второй стенке должны крепиться три ряда фанерных полочек, под различные элементы для рисования.</w:t>
            </w:r>
          </w:p>
          <w:p w:rsidR="00AB7C56" w:rsidRDefault="00A37CF1" w:rsidP="00AB7C56">
            <w:pPr>
              <w:rPr>
                <w:bCs/>
              </w:rPr>
            </w:pPr>
            <w:r>
              <w:rPr>
                <w:bCs/>
              </w:rPr>
              <w:t>- полки фанерной, расположенной под столешницей</w:t>
            </w:r>
            <w:r w:rsidR="004E5E0F">
              <w:rPr>
                <w:bCs/>
              </w:rPr>
              <w:t xml:space="preserve"> между боковыми стенками;</w:t>
            </w:r>
          </w:p>
          <w:p w:rsidR="004E5E0F" w:rsidRPr="0079705E" w:rsidRDefault="004E5E0F" w:rsidP="004E5E0F">
            <w:pPr>
              <w:rPr>
                <w:bCs/>
              </w:rPr>
            </w:pPr>
            <w:r>
              <w:rPr>
                <w:bCs/>
              </w:rPr>
              <w:t>- металлической перекладины, крепящейся с задней стороны столешницы снизу, на которой крепятся мешочки.</w:t>
            </w:r>
          </w:p>
        </w:tc>
      </w:tr>
      <w:tr w:rsidR="00061590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061590" w:rsidRDefault="004E5E0F" w:rsidP="00061590">
            <w:pPr>
              <w:snapToGrid w:val="0"/>
              <w:rPr>
                <w:bCs/>
              </w:rPr>
            </w:pPr>
            <w:r>
              <w:rPr>
                <w:bCs/>
              </w:rPr>
              <w:t>Табурет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061590" w:rsidRDefault="00061590" w:rsidP="004E5E0F">
            <w:pPr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4E5E0F">
              <w:rPr>
                <w:bCs/>
              </w:rPr>
              <w:t>1</w:t>
            </w:r>
            <w:r>
              <w:rPr>
                <w:bCs/>
              </w:rPr>
              <w:t xml:space="preserve"> шт, </w:t>
            </w:r>
            <w:r w:rsidR="004E5E0F">
              <w:rPr>
                <w:bCs/>
              </w:rPr>
              <w:t>табурет должен состоять из ножки, выполненной из металлической трубы и металлического листа толщиной не менее 4 мм, и круглой сидушки, выполненной из фанеры толщиной не менее 21 мм. Табурет расположен с боку стола, со стороны ванночек на столешнице.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061590" w:rsidRDefault="00806B34" w:rsidP="00806B34">
            <w:pPr>
              <w:rPr>
                <w:bCs/>
              </w:rPr>
            </w:pPr>
            <w:r w:rsidRPr="00061590">
              <w:rPr>
                <w:bCs/>
              </w:rPr>
              <w:t xml:space="preserve">Влагостойкая фанера должна </w:t>
            </w:r>
            <w:r w:rsidR="004E5E0F" w:rsidRPr="00061590">
              <w:rPr>
                <w:bCs/>
              </w:rPr>
              <w:t>быть марки</w:t>
            </w:r>
            <w:r w:rsidRPr="00061590">
              <w:rPr>
                <w:bCs/>
              </w:rPr>
              <w:t xml:space="preserve"> ФСФ сорт не ниже 2/2, все углы фанеры должны быть закругленными, радиус не менее 20мм, ГОСТ Р 52169-</w:t>
            </w:r>
            <w:r w:rsidR="005B503D" w:rsidRPr="00061590">
              <w:rPr>
                <w:bCs/>
              </w:rPr>
              <w:t>2012</w:t>
            </w:r>
            <w:r w:rsidRPr="00061590">
              <w:rPr>
                <w:bCs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1B7526">
              <w:rPr>
                <w:bCs/>
              </w:rPr>
              <w:t xml:space="preserve">аги. Металл покрашен полимерной </w:t>
            </w:r>
            <w:r w:rsidRPr="00061590">
              <w:rPr>
                <w:bCs/>
              </w:rPr>
              <w:t>порошковой краской. Заглушки пластиковые, цветные. Все метизы оцинкованы.</w:t>
            </w:r>
          </w:p>
        </w:tc>
      </w:tr>
      <w:tr w:rsidR="00061590" w:rsidTr="004E5E0F">
        <w:trPr>
          <w:trHeight w:val="18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E91D54" w:rsidRDefault="000615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964B15" w:rsidRDefault="0006159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90" w:rsidRPr="00061590" w:rsidRDefault="004E5E0F" w:rsidP="004E5E0F">
            <w:pPr>
              <w:rPr>
                <w:bCs/>
              </w:rPr>
            </w:pPr>
            <w:r>
              <w:rPr>
                <w:bCs/>
              </w:rPr>
              <w:t>Многофункциональный модуль Почемучка имеет несколько разделов для работы с цветом и фактурой предметов, развития мелкой моторики рук детей. Ванночки для воды и песка с табуретом позволяют проводить различные т</w:t>
            </w:r>
            <w:bookmarkStart w:id="4" w:name="_GoBack"/>
            <w:bookmarkEnd w:id="4"/>
            <w:r>
              <w:rPr>
                <w:bCs/>
              </w:rPr>
              <w:t>ематические мероприятия, а мешочки помогают ребенку в тактильном распознавании предметов.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53" w:rsidRDefault="00A74853" w:rsidP="00D74A8E">
      <w:r>
        <w:separator/>
      </w:r>
    </w:p>
  </w:endnote>
  <w:endnote w:type="continuationSeparator" w:id="0">
    <w:p w:rsidR="00A74853" w:rsidRDefault="00A7485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53" w:rsidRDefault="00A74853" w:rsidP="00D74A8E">
      <w:r>
        <w:separator/>
      </w:r>
    </w:p>
  </w:footnote>
  <w:footnote w:type="continuationSeparator" w:id="0">
    <w:p w:rsidR="00A74853" w:rsidRDefault="00A7485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61590"/>
    <w:rsid w:val="00082560"/>
    <w:rsid w:val="00090BC4"/>
    <w:rsid w:val="00093104"/>
    <w:rsid w:val="00095A22"/>
    <w:rsid w:val="000B1711"/>
    <w:rsid w:val="000B18F6"/>
    <w:rsid w:val="000B1DDD"/>
    <w:rsid w:val="000B28A5"/>
    <w:rsid w:val="000B6783"/>
    <w:rsid w:val="000D5829"/>
    <w:rsid w:val="000F48E2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526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2D00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5E0F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503D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D53B2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3DD"/>
    <w:rsid w:val="007A2CC9"/>
    <w:rsid w:val="007A6D59"/>
    <w:rsid w:val="007B5789"/>
    <w:rsid w:val="007C3A04"/>
    <w:rsid w:val="007E1BD5"/>
    <w:rsid w:val="008008AB"/>
    <w:rsid w:val="00804157"/>
    <w:rsid w:val="00806B34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4494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0C44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37CF1"/>
    <w:rsid w:val="00A40E0D"/>
    <w:rsid w:val="00A4695A"/>
    <w:rsid w:val="00A46D95"/>
    <w:rsid w:val="00A55083"/>
    <w:rsid w:val="00A67F97"/>
    <w:rsid w:val="00A74853"/>
    <w:rsid w:val="00A7509C"/>
    <w:rsid w:val="00A81095"/>
    <w:rsid w:val="00A87AE0"/>
    <w:rsid w:val="00A91B6B"/>
    <w:rsid w:val="00A9676E"/>
    <w:rsid w:val="00A971E9"/>
    <w:rsid w:val="00AB7C56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E71E7"/>
    <w:rsid w:val="00CF67EC"/>
    <w:rsid w:val="00D038EB"/>
    <w:rsid w:val="00D03F6D"/>
    <w:rsid w:val="00D14BD0"/>
    <w:rsid w:val="00D20C9B"/>
    <w:rsid w:val="00D21215"/>
    <w:rsid w:val="00D24D25"/>
    <w:rsid w:val="00D40B59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446A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28259-1D75-4BDE-B3B0-799C3C2B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0C2C-906E-406E-946F-5D99BC94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2015-02-13T23:26:00Z</dcterms:created>
  <dcterms:modified xsi:type="dcterms:W3CDTF">2015-02-13T23:26:00Z</dcterms:modified>
</cp:coreProperties>
</file>