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W w:w="15593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3751C1">
        <w:trPr>
          <w:cnfStyle w:val="000000100000"/>
          <w:trHeight w:val="648"/>
        </w:trPr>
        <w:tc>
          <w:tcPr>
            <w:cnfStyle w:val="000010000000"/>
            <w:tcW w:w="567" w:type="dxa"/>
            <w:vMerge w:val="restart"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  <w:bookmarkStart w:id="0" w:name="OLE_LINK260"/>
            <w:bookmarkStart w:id="1" w:name="OLE_LINK261"/>
            <w:bookmarkStart w:id="2" w:name="OLE_LINK17"/>
            <w:bookmarkStart w:id="3" w:name="OLE_LINK18"/>
            <w:r w:rsidRPr="00C73917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3917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C73917">
              <w:rPr>
                <w:bCs/>
                <w:sz w:val="20"/>
                <w:szCs w:val="20"/>
              </w:rPr>
              <w:t>/</w:t>
            </w:r>
            <w:proofErr w:type="spellStart"/>
            <w:r w:rsidRPr="00C73917">
              <w:rPr>
                <w:bCs/>
                <w:sz w:val="20"/>
                <w:szCs w:val="20"/>
              </w:rPr>
              <w:t>п</w:t>
            </w:r>
            <w:proofErr w:type="spellEnd"/>
          </w:p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3751C1">
        <w:trPr>
          <w:trHeight w:val="691"/>
        </w:trPr>
        <w:tc>
          <w:tcPr>
            <w:cnfStyle w:val="000010000000"/>
            <w:tcW w:w="567" w:type="dxa"/>
            <w:vMerge/>
          </w:tcPr>
          <w:p w:rsidR="004C6003" w:rsidRPr="00C73917" w:rsidRDefault="004C6003" w:rsidP="00093104">
            <w:pPr>
              <w:snapToGrid w:val="0"/>
              <w:spacing w:line="20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1B2328" w:rsidRPr="00F07424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 w:val="restart"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  <w:r w:rsidRPr="00C73917">
              <w:rPr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3F03CF" w:rsidRDefault="00632FA1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Улитка</w:t>
            </w:r>
          </w:p>
          <w:p w:rsidR="001C52DA" w:rsidRDefault="00632FA1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ДОУ 4.01</w:t>
            </w:r>
          </w:p>
          <w:p w:rsidR="00D84EED" w:rsidRPr="00E91D54" w:rsidRDefault="00D84EE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06256" cy="1129692"/>
                  <wp:effectExtent l="19050" t="0" r="0" b="0"/>
                  <wp:docPr id="1" name="Рисунок 1" descr="E:\Каталог 2013 год\Продукция 2013\3 МФ\04 Машинки, кораблики\МФ 4.022\МФ 4.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4 Машинки, кораблики\МФ 4.022\МФ 4.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56" cy="1129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1B2328" w:rsidRPr="008875B8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1B2328" w:rsidRPr="00E91D54" w:rsidRDefault="00A86785" w:rsidP="00093104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 </w:t>
            </w:r>
            <w:r w:rsidR="00E62B13">
              <w:rPr>
                <w:bCs/>
              </w:rPr>
              <w:t>6</w:t>
            </w:r>
            <w:r>
              <w:rPr>
                <w:bCs/>
              </w:rPr>
              <w:t>0</w:t>
            </w:r>
            <w:r w:rsidR="001B2328" w:rsidRPr="00E91D54">
              <w:rPr>
                <w:bCs/>
              </w:rPr>
              <w:t xml:space="preserve">0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A86785" w:rsidP="00A86785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 xml:space="preserve"> 2148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RPr="008875B8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1B2328" w:rsidRPr="00E91D54" w:rsidRDefault="00A86785" w:rsidP="00A86785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 xml:space="preserve"> 748</w:t>
            </w:r>
            <w:r w:rsidR="001B2328" w:rsidRPr="00E91D54">
              <w:rPr>
                <w:bCs/>
              </w:rPr>
              <w:t xml:space="preserve"> </w:t>
            </w:r>
            <w:r w:rsidR="001B2328" w:rsidRPr="00E91D54">
              <w:rPr>
                <w:bCs/>
                <w:color w:val="000000"/>
              </w:rPr>
              <w:t>(± 10мм)</w:t>
            </w:r>
          </w:p>
        </w:tc>
      </w:tr>
      <w:tr w:rsidR="001B2328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11198" w:type="dxa"/>
            <w:gridSpan w:val="2"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Применяемые материалы </w:t>
            </w:r>
          </w:p>
        </w:tc>
      </w:tr>
      <w:tr w:rsidR="001B2328" w:rsidRPr="000332EB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1B2328" w:rsidRPr="00C73917" w:rsidRDefault="001B23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B2328" w:rsidRPr="00E91D54" w:rsidRDefault="001B2328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1B2328" w:rsidRPr="00E91D54" w:rsidRDefault="001B2328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1B2328" w:rsidRPr="00E91D54" w:rsidRDefault="003C1053" w:rsidP="00E62B13">
            <w:pPr>
              <w:cnfStyle w:val="000000000000"/>
            </w:pPr>
            <w:r>
              <w:t>водостойкая фанера марки ФСФ сорт не ниже 2/2 то</w:t>
            </w:r>
            <w:r>
              <w:t>л</w:t>
            </w:r>
            <w:r w:rsidR="0097036E">
              <w:t>щиной не мен</w:t>
            </w:r>
            <w:r w:rsidR="00C47C6F">
              <w:t xml:space="preserve">ее </w:t>
            </w:r>
            <w:r w:rsidR="00E62B13">
              <w:t>15</w:t>
            </w:r>
            <w:r>
              <w:t xml:space="preserve"> мм (± 2мм) все </w:t>
            </w:r>
            <w:r w:rsidR="00C47C6F">
              <w:t>углы</w:t>
            </w:r>
            <w:r>
              <w:t xml:space="preserve"> фанеры дол</w:t>
            </w:r>
            <w:r>
              <w:t>ж</w:t>
            </w:r>
            <w:r>
              <w:t>ны быть закругленными, радиус не менее 20мм,</w:t>
            </w:r>
            <w:r w:rsidR="0013005B">
              <w:t xml:space="preserve"> </w:t>
            </w:r>
            <w:r>
              <w:t>ГОСТ</w:t>
            </w:r>
            <w:r w:rsidR="00C47C6F">
              <w:t xml:space="preserve"> </w:t>
            </w:r>
            <w:proofErr w:type="gramStart"/>
            <w:r w:rsidR="00C47C6F">
              <w:t>Р</w:t>
            </w:r>
            <w:proofErr w:type="gramEnd"/>
            <w:r>
              <w:t xml:space="preserve"> 52169-</w:t>
            </w:r>
            <w:r w:rsidR="00C67782">
              <w:t>2012</w:t>
            </w:r>
            <w:r>
              <w:t>.</w:t>
            </w:r>
          </w:p>
        </w:tc>
      </w:tr>
      <w:tr w:rsidR="00532325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532325" w:rsidRPr="00C73917" w:rsidRDefault="0053232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32325" w:rsidRPr="00E91D54" w:rsidRDefault="00532325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32325" w:rsidRPr="00E91D54" w:rsidRDefault="005323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32325" w:rsidRPr="00E91D54" w:rsidRDefault="00532325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532325" w:rsidRPr="00571068" w:rsidRDefault="00B57455" w:rsidP="00B57455">
            <w:r>
              <w:t>Боковая стенка, сидение, спинка, панель приборов</w:t>
            </w:r>
          </w:p>
        </w:tc>
        <w:tc>
          <w:tcPr>
            <w:tcW w:w="5528" w:type="dxa"/>
          </w:tcPr>
          <w:p w:rsidR="00532325" w:rsidRPr="00571068" w:rsidRDefault="00532325" w:rsidP="004D079C">
            <w:pPr>
              <w:cnfStyle w:val="000000100000"/>
            </w:pPr>
            <w:r w:rsidRPr="00571068">
              <w:t xml:space="preserve">В кол-ве </w:t>
            </w:r>
            <w:r w:rsidR="004D079C">
              <w:t>15  шт. должны</w:t>
            </w:r>
            <w:r w:rsidRPr="00571068">
              <w:t xml:space="preserve"> быть </w:t>
            </w:r>
            <w:r w:rsidR="004D079C">
              <w:t>выполнены</w:t>
            </w:r>
            <w:r w:rsidRPr="00571068">
              <w:t xml:space="preserve"> из влагосто</w:t>
            </w:r>
            <w:r w:rsidRPr="00571068">
              <w:t>й</w:t>
            </w:r>
            <w:r w:rsidRPr="00571068">
              <w:t>кой фанеры марки ФСФ сорт не ниже 2/2 и толщиной не менее 2</w:t>
            </w:r>
            <w:r w:rsidR="00B57455">
              <w:t>4</w:t>
            </w:r>
            <w:r w:rsidRPr="00571068">
              <w:t xml:space="preserve"> мм</w:t>
            </w:r>
            <w:r>
              <w:t>.</w:t>
            </w:r>
            <w:r w:rsidR="004D079C">
              <w:t xml:space="preserve"> В боковых стенках должны быть пр</w:t>
            </w:r>
            <w:r w:rsidR="004D079C">
              <w:t>о</w:t>
            </w:r>
            <w:r w:rsidR="004D079C">
              <w:t>пилены пазы под сидения, спинки и панели приборов.</w:t>
            </w:r>
          </w:p>
        </w:tc>
      </w:tr>
      <w:tr w:rsidR="00CA39B6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CA39B6" w:rsidRPr="00571068" w:rsidRDefault="00407945" w:rsidP="00297276">
            <w:r>
              <w:t>Руль</w:t>
            </w:r>
          </w:p>
        </w:tc>
        <w:tc>
          <w:tcPr>
            <w:tcW w:w="5528" w:type="dxa"/>
          </w:tcPr>
          <w:p w:rsidR="00CA39B6" w:rsidRPr="00E91D54" w:rsidRDefault="00407945" w:rsidP="00407945">
            <w:pPr>
              <w:cnfStyle w:val="000000000000"/>
            </w:pPr>
            <w:r w:rsidRPr="00571068">
              <w:t xml:space="preserve">В кол-ве </w:t>
            </w:r>
            <w:r>
              <w:t>7  шт. должны</w:t>
            </w:r>
            <w:r w:rsidRPr="00571068">
              <w:t xml:space="preserve"> быть </w:t>
            </w:r>
            <w:r>
              <w:t>выполнены</w:t>
            </w:r>
            <w:r w:rsidRPr="00571068">
              <w:t xml:space="preserve"> из влагосто</w:t>
            </w:r>
            <w:r w:rsidRPr="00571068">
              <w:t>й</w:t>
            </w:r>
            <w:r w:rsidRPr="00571068">
              <w:t>кой фанеры марки ФСФ сорт не ниже 2/2 и толщиной не менее 2</w:t>
            </w:r>
            <w:r>
              <w:t>4</w:t>
            </w:r>
            <w:r w:rsidRPr="00571068">
              <w:t xml:space="preserve"> мм</w:t>
            </w:r>
            <w:r>
              <w:t>.</w:t>
            </w:r>
          </w:p>
        </w:tc>
      </w:tr>
      <w:tr w:rsidR="00CA39B6" w:rsidRPr="000B45D2" w:rsidTr="003751C1">
        <w:trPr>
          <w:cnfStyle w:val="000000100000"/>
          <w:trHeight w:val="330"/>
        </w:trPr>
        <w:tc>
          <w:tcPr>
            <w:cnfStyle w:val="00001000000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CA39B6" w:rsidRPr="00E91D54" w:rsidRDefault="00CA39B6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Материалы</w:t>
            </w:r>
          </w:p>
        </w:tc>
        <w:tc>
          <w:tcPr>
            <w:tcW w:w="5528" w:type="dxa"/>
          </w:tcPr>
          <w:p w:rsidR="00CA39B6" w:rsidRPr="00E91D54" w:rsidRDefault="00CA39B6" w:rsidP="00A63BB2">
            <w:pPr>
              <w:snapToGrid w:val="0"/>
              <w:cnfStyle w:val="000000100000"/>
              <w:rPr>
                <w:bCs/>
              </w:rPr>
            </w:pPr>
            <w:r w:rsidRPr="001B7BC5">
              <w:rPr>
                <w:bCs/>
              </w:rPr>
              <w:t xml:space="preserve">Влагостойкая фанера должна быть  марки ФСФ сорт не ниже 2/2, все </w:t>
            </w:r>
            <w:r>
              <w:rPr>
                <w:bCs/>
              </w:rPr>
              <w:t>углы</w:t>
            </w:r>
            <w:r w:rsidRPr="001B7BC5">
              <w:rPr>
                <w:bCs/>
              </w:rPr>
              <w:t xml:space="preserve"> фанеры должны быть закругленн</w:t>
            </w:r>
            <w:r w:rsidRPr="001B7BC5">
              <w:rPr>
                <w:bCs/>
              </w:rPr>
              <w:t>ы</w:t>
            </w:r>
            <w:r w:rsidRPr="001B7BC5">
              <w:rPr>
                <w:bCs/>
              </w:rPr>
              <w:t>ми, радиус не менее 20</w:t>
            </w:r>
            <w:r>
              <w:rPr>
                <w:bCs/>
              </w:rPr>
              <w:t xml:space="preserve"> </w:t>
            </w:r>
            <w:r w:rsidRPr="001B7BC5">
              <w:rPr>
                <w:bCs/>
              </w:rPr>
              <w:t xml:space="preserve">мм, ГОСТ </w:t>
            </w:r>
            <w:proofErr w:type="gramStart"/>
            <w:r>
              <w:rPr>
                <w:bCs/>
              </w:rPr>
              <w:t>Р</w:t>
            </w:r>
            <w:proofErr w:type="gramEnd"/>
            <w:r w:rsidRPr="001B7BC5">
              <w:rPr>
                <w:bCs/>
              </w:rPr>
              <w:t xml:space="preserve"> 52169-</w:t>
            </w:r>
            <w:r w:rsidR="00C67782">
              <w:rPr>
                <w:bCs/>
              </w:rPr>
              <w:t>2012</w:t>
            </w:r>
            <w:r w:rsidRPr="001B7BC5">
              <w:rPr>
                <w:bCs/>
              </w:rPr>
              <w:t xml:space="preserve"> и окр</w:t>
            </w:r>
            <w:r w:rsidRPr="001B7BC5">
              <w:rPr>
                <w:bCs/>
              </w:rPr>
              <w:t>а</w:t>
            </w:r>
            <w:r w:rsidRPr="001B7BC5">
              <w:rPr>
                <w:bCs/>
              </w:rPr>
              <w:t>шенная двухкомпонентной краской, специально пре</w:t>
            </w:r>
            <w:r w:rsidRPr="001B7BC5">
              <w:rPr>
                <w:bCs/>
              </w:rPr>
              <w:t>д</w:t>
            </w:r>
            <w:r w:rsidRPr="001B7BC5">
              <w:rPr>
                <w:bCs/>
              </w:rPr>
              <w:t>назначенной для применения на детских площадках, стойкой к сложным погодным условиям, истиранию, устойчивой к воздействию ультрафиолета и влаги. М</w:t>
            </w:r>
            <w:r w:rsidRPr="001B7BC5">
              <w:rPr>
                <w:bCs/>
              </w:rPr>
              <w:t>е</w:t>
            </w:r>
            <w:r>
              <w:rPr>
                <w:bCs/>
              </w:rPr>
              <w:t xml:space="preserve">талл покрашен полимерной  </w:t>
            </w:r>
            <w:r w:rsidRPr="001B7BC5">
              <w:rPr>
                <w:bCs/>
              </w:rPr>
              <w:t>порошковой краской.</w:t>
            </w:r>
            <w:r>
              <w:rPr>
                <w:bCs/>
              </w:rPr>
              <w:t xml:space="preserve"> З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глушки пластиковые, цветные. </w:t>
            </w:r>
            <w:r w:rsidRPr="001B7BC5">
              <w:rPr>
                <w:bCs/>
              </w:rPr>
              <w:t>Все метизы оцинкованы.</w:t>
            </w:r>
            <w:r>
              <w:rPr>
                <w:bCs/>
              </w:rPr>
              <w:t xml:space="preserve"> </w:t>
            </w:r>
          </w:p>
        </w:tc>
      </w:tr>
      <w:tr w:rsidR="00CA39B6" w:rsidRPr="000B45D2" w:rsidTr="003751C1">
        <w:trPr>
          <w:trHeight w:val="330"/>
        </w:trPr>
        <w:tc>
          <w:tcPr>
            <w:cnfStyle w:val="000010000000"/>
            <w:tcW w:w="567" w:type="dxa"/>
            <w:vMerge/>
          </w:tcPr>
          <w:p w:rsidR="00CA39B6" w:rsidRPr="00C73917" w:rsidRDefault="00CA39B6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39B6" w:rsidRPr="00E91D54" w:rsidRDefault="00CA39B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70" w:type="dxa"/>
          </w:tcPr>
          <w:p w:rsidR="00CA39B6" w:rsidRPr="00E91D54" w:rsidRDefault="00CA39B6" w:rsidP="001C52DA">
            <w:pPr>
              <w:snapToGrid w:val="0"/>
              <w:rPr>
                <w:bCs/>
              </w:rPr>
            </w:pPr>
            <w:r>
              <w:rPr>
                <w:bCs/>
              </w:rPr>
              <w:t>Описание</w:t>
            </w:r>
          </w:p>
        </w:tc>
        <w:tc>
          <w:tcPr>
            <w:tcW w:w="5528" w:type="dxa"/>
          </w:tcPr>
          <w:p w:rsidR="00CA39B6" w:rsidRPr="00E91D54" w:rsidRDefault="00407945" w:rsidP="00407945">
            <w:pPr>
              <w:snapToGrid w:val="0"/>
              <w:cnfStyle w:val="000000000000"/>
              <w:rPr>
                <w:bCs/>
              </w:rPr>
            </w:pPr>
            <w:r>
              <w:rPr>
                <w:bCs/>
              </w:rPr>
              <w:t>Гусеница  долж</w:t>
            </w:r>
            <w:r w:rsidR="00CA39B6">
              <w:rPr>
                <w:bCs/>
              </w:rPr>
              <w:t>н</w:t>
            </w:r>
            <w:r>
              <w:rPr>
                <w:bCs/>
              </w:rPr>
              <w:t>а</w:t>
            </w:r>
            <w:r w:rsidR="00CA39B6">
              <w:rPr>
                <w:bCs/>
              </w:rPr>
              <w:t xml:space="preserve"> состоять </w:t>
            </w:r>
            <w:r>
              <w:rPr>
                <w:bCs/>
              </w:rPr>
              <w:t xml:space="preserve">из 4-х секций, в каждой секции установлены скамейки и рули, на передней стенке установлены </w:t>
            </w:r>
            <w:r w:rsidR="00CA39B6">
              <w:rPr>
                <w:bCs/>
              </w:rPr>
              <w:t>декоративны</w:t>
            </w:r>
            <w:r>
              <w:rPr>
                <w:bCs/>
              </w:rPr>
              <w:t>е</w:t>
            </w:r>
            <w:r w:rsidR="00CA39B6">
              <w:rPr>
                <w:bCs/>
              </w:rPr>
              <w:t xml:space="preserve"> элемент</w:t>
            </w:r>
            <w:r>
              <w:rPr>
                <w:bCs/>
              </w:rPr>
              <w:t>ы в виде глаз, языка и рожек гусеницы</w:t>
            </w:r>
            <w:r w:rsidR="00CA39B6">
              <w:rPr>
                <w:bCs/>
              </w:rPr>
              <w:t>.</w:t>
            </w:r>
          </w:p>
        </w:tc>
      </w:tr>
    </w:tbl>
    <w:p w:rsidR="00F2492D" w:rsidRPr="00C73917" w:rsidRDefault="003C418F" w:rsidP="00C739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95pt;margin-top:-.1pt;width:779.95pt;height:.45pt;flip:y;z-index:251658240;mso-position-horizontal-relative:text;mso-position-vertical-relative:text" o:connectortype="straight"/>
        </w:pict>
      </w:r>
      <w:bookmarkEnd w:id="2"/>
      <w:bookmarkEnd w:id="3"/>
    </w:p>
    <w:p w:rsidR="00CA39B6" w:rsidRPr="00C73917" w:rsidRDefault="00CA39B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39B6" w:rsidRPr="00C73917" w:rsidSect="00C73917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79C" w:rsidRDefault="004D079C" w:rsidP="00D74A8E">
      <w:r>
        <w:separator/>
      </w:r>
    </w:p>
  </w:endnote>
  <w:endnote w:type="continuationSeparator" w:id="1">
    <w:p w:rsidR="004D079C" w:rsidRDefault="004D079C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79C" w:rsidRDefault="004D079C" w:rsidP="00D74A8E">
      <w:r>
        <w:separator/>
      </w:r>
    </w:p>
  </w:footnote>
  <w:footnote w:type="continuationSeparator" w:id="1">
    <w:p w:rsidR="004D079C" w:rsidRDefault="004D079C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C2AA8"/>
    <w:rsid w:val="000D5829"/>
    <w:rsid w:val="000F2620"/>
    <w:rsid w:val="0010412D"/>
    <w:rsid w:val="00126692"/>
    <w:rsid w:val="0013005B"/>
    <w:rsid w:val="0013027A"/>
    <w:rsid w:val="00130ABC"/>
    <w:rsid w:val="001342BC"/>
    <w:rsid w:val="001427EC"/>
    <w:rsid w:val="0016012C"/>
    <w:rsid w:val="00161690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B7BC5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D27"/>
    <w:rsid w:val="00276AED"/>
    <w:rsid w:val="00276F3A"/>
    <w:rsid w:val="00277529"/>
    <w:rsid w:val="002811ED"/>
    <w:rsid w:val="00297276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2570"/>
    <w:rsid w:val="00343C23"/>
    <w:rsid w:val="003502BE"/>
    <w:rsid w:val="003539A2"/>
    <w:rsid w:val="00367F14"/>
    <w:rsid w:val="00373721"/>
    <w:rsid w:val="003751C1"/>
    <w:rsid w:val="00384EFF"/>
    <w:rsid w:val="00394088"/>
    <w:rsid w:val="003A3F38"/>
    <w:rsid w:val="003A4336"/>
    <w:rsid w:val="003A5B25"/>
    <w:rsid w:val="003C04F2"/>
    <w:rsid w:val="003C1053"/>
    <w:rsid w:val="003C418F"/>
    <w:rsid w:val="003C6543"/>
    <w:rsid w:val="003D4EB7"/>
    <w:rsid w:val="003E686B"/>
    <w:rsid w:val="003F03CF"/>
    <w:rsid w:val="003F0EA3"/>
    <w:rsid w:val="004023F9"/>
    <w:rsid w:val="00407945"/>
    <w:rsid w:val="00410CA6"/>
    <w:rsid w:val="00413E2F"/>
    <w:rsid w:val="00415373"/>
    <w:rsid w:val="00417189"/>
    <w:rsid w:val="0042201F"/>
    <w:rsid w:val="00425BB4"/>
    <w:rsid w:val="0043745F"/>
    <w:rsid w:val="00440CA5"/>
    <w:rsid w:val="0044679E"/>
    <w:rsid w:val="004472FB"/>
    <w:rsid w:val="0046123B"/>
    <w:rsid w:val="004700C4"/>
    <w:rsid w:val="00480C43"/>
    <w:rsid w:val="004814D0"/>
    <w:rsid w:val="004A03CA"/>
    <w:rsid w:val="004B2C66"/>
    <w:rsid w:val="004B48B8"/>
    <w:rsid w:val="004C1A16"/>
    <w:rsid w:val="004C29C0"/>
    <w:rsid w:val="004C6003"/>
    <w:rsid w:val="004D079C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2325"/>
    <w:rsid w:val="00534B00"/>
    <w:rsid w:val="00536BCF"/>
    <w:rsid w:val="00552F34"/>
    <w:rsid w:val="00556D5C"/>
    <w:rsid w:val="00560E09"/>
    <w:rsid w:val="00571068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32FA1"/>
    <w:rsid w:val="00643222"/>
    <w:rsid w:val="006473A2"/>
    <w:rsid w:val="00653226"/>
    <w:rsid w:val="00656F87"/>
    <w:rsid w:val="006622AE"/>
    <w:rsid w:val="0067772F"/>
    <w:rsid w:val="00683143"/>
    <w:rsid w:val="006861C9"/>
    <w:rsid w:val="00692790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59B4"/>
    <w:rsid w:val="0079705E"/>
    <w:rsid w:val="007A1E5D"/>
    <w:rsid w:val="007A2CC9"/>
    <w:rsid w:val="007A6D59"/>
    <w:rsid w:val="007B5789"/>
    <w:rsid w:val="007C3A04"/>
    <w:rsid w:val="007E1BD5"/>
    <w:rsid w:val="007E384F"/>
    <w:rsid w:val="008008AB"/>
    <w:rsid w:val="00804157"/>
    <w:rsid w:val="00815F40"/>
    <w:rsid w:val="008164CA"/>
    <w:rsid w:val="00816EA9"/>
    <w:rsid w:val="00820DB9"/>
    <w:rsid w:val="008269E0"/>
    <w:rsid w:val="0083729E"/>
    <w:rsid w:val="00840ECA"/>
    <w:rsid w:val="00843BC8"/>
    <w:rsid w:val="0085277E"/>
    <w:rsid w:val="0085279D"/>
    <w:rsid w:val="008731DF"/>
    <w:rsid w:val="008802CD"/>
    <w:rsid w:val="00880714"/>
    <w:rsid w:val="0088722C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08EA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45393"/>
    <w:rsid w:val="009513B3"/>
    <w:rsid w:val="00951A2A"/>
    <w:rsid w:val="00954C80"/>
    <w:rsid w:val="0097036E"/>
    <w:rsid w:val="00976C3C"/>
    <w:rsid w:val="009775B5"/>
    <w:rsid w:val="00980626"/>
    <w:rsid w:val="00984E47"/>
    <w:rsid w:val="00997FA2"/>
    <w:rsid w:val="009A5DA6"/>
    <w:rsid w:val="009B2E81"/>
    <w:rsid w:val="009C27D1"/>
    <w:rsid w:val="009C73A3"/>
    <w:rsid w:val="009E0BFF"/>
    <w:rsid w:val="009E6E1A"/>
    <w:rsid w:val="009F0B1D"/>
    <w:rsid w:val="009F2C45"/>
    <w:rsid w:val="00A3109F"/>
    <w:rsid w:val="00A319C7"/>
    <w:rsid w:val="00A32D3F"/>
    <w:rsid w:val="00A33B36"/>
    <w:rsid w:val="00A40E0D"/>
    <w:rsid w:val="00A4695A"/>
    <w:rsid w:val="00A46D95"/>
    <w:rsid w:val="00A63BB2"/>
    <w:rsid w:val="00A65476"/>
    <w:rsid w:val="00A67F97"/>
    <w:rsid w:val="00A7509C"/>
    <w:rsid w:val="00A81095"/>
    <w:rsid w:val="00A86785"/>
    <w:rsid w:val="00A87AE0"/>
    <w:rsid w:val="00A91B6B"/>
    <w:rsid w:val="00A9676E"/>
    <w:rsid w:val="00A971E9"/>
    <w:rsid w:val="00AC4A99"/>
    <w:rsid w:val="00AD220B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57455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4B49"/>
    <w:rsid w:val="00C16527"/>
    <w:rsid w:val="00C21661"/>
    <w:rsid w:val="00C243A7"/>
    <w:rsid w:val="00C25A50"/>
    <w:rsid w:val="00C36099"/>
    <w:rsid w:val="00C43AB2"/>
    <w:rsid w:val="00C45CDA"/>
    <w:rsid w:val="00C47C6F"/>
    <w:rsid w:val="00C51FF5"/>
    <w:rsid w:val="00C527B6"/>
    <w:rsid w:val="00C67782"/>
    <w:rsid w:val="00C734B2"/>
    <w:rsid w:val="00C73917"/>
    <w:rsid w:val="00C80FD5"/>
    <w:rsid w:val="00C84F20"/>
    <w:rsid w:val="00CA39B6"/>
    <w:rsid w:val="00CA6039"/>
    <w:rsid w:val="00CC31D3"/>
    <w:rsid w:val="00CC4A8A"/>
    <w:rsid w:val="00CC5808"/>
    <w:rsid w:val="00CD24E8"/>
    <w:rsid w:val="00CD722F"/>
    <w:rsid w:val="00CE3259"/>
    <w:rsid w:val="00CF67EC"/>
    <w:rsid w:val="00D038EB"/>
    <w:rsid w:val="00D20C9B"/>
    <w:rsid w:val="00D21215"/>
    <w:rsid w:val="00D24D25"/>
    <w:rsid w:val="00D42208"/>
    <w:rsid w:val="00D64CDA"/>
    <w:rsid w:val="00D737F5"/>
    <w:rsid w:val="00D74A8E"/>
    <w:rsid w:val="00D80945"/>
    <w:rsid w:val="00D84EED"/>
    <w:rsid w:val="00D964E6"/>
    <w:rsid w:val="00DA053B"/>
    <w:rsid w:val="00DA16BC"/>
    <w:rsid w:val="00DA27E4"/>
    <w:rsid w:val="00DB7D49"/>
    <w:rsid w:val="00DD082F"/>
    <w:rsid w:val="00DD4FA2"/>
    <w:rsid w:val="00DD51CF"/>
    <w:rsid w:val="00DE428E"/>
    <w:rsid w:val="00DE7429"/>
    <w:rsid w:val="00DF1E15"/>
    <w:rsid w:val="00DF3F91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50BF2"/>
    <w:rsid w:val="00E53066"/>
    <w:rsid w:val="00E53B75"/>
    <w:rsid w:val="00E557C9"/>
    <w:rsid w:val="00E62B13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2587"/>
    <w:rsid w:val="00F2492D"/>
    <w:rsid w:val="00F2715F"/>
    <w:rsid w:val="00F3147B"/>
    <w:rsid w:val="00F51622"/>
    <w:rsid w:val="00F72115"/>
    <w:rsid w:val="00F80644"/>
    <w:rsid w:val="00F921E7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1E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375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9EC3-3810-415D-94D5-70FEE0D8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3</cp:revision>
  <cp:lastPrinted>2011-05-31T12:13:00Z</cp:lastPrinted>
  <dcterms:created xsi:type="dcterms:W3CDTF">2014-05-16T07:12:00Z</dcterms:created>
  <dcterms:modified xsi:type="dcterms:W3CDTF">2014-08-07T07:59:00Z</dcterms:modified>
</cp:coreProperties>
</file>